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a5bb9ca89b45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ROP AS</w:t>
      </w:r>
    </w:p>
    <w:sectPr>
      <w:headerReference xmlns:r="http://schemas.openxmlformats.org/officeDocument/2006/relationships" w:type="default" r:id="R9db5f717ecf64d41"/>
      <w:footerReference xmlns:r="http://schemas.openxmlformats.org/officeDocument/2006/relationships" w:type="default" r:id="R6698100a582d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ROP AS   ·   Org.nr 919 917 970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b5f717ecf64d41" /><Relationship Type="http://schemas.openxmlformats.org/officeDocument/2006/relationships/footer" Target="/word/footer1.xml" Id="R6698100a582d4357" /></Relationships>
</file>