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bddd513fa48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Tingvatn,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 AS</w:t>
      </w:r>
    </w:p>
    <w:sectPr>
      <w:headerReference xmlns:r="http://schemas.openxmlformats.org/officeDocument/2006/relationships" w:type="default" r:id="R9005bcb1bdfa4c6c"/>
      <w:footerReference xmlns:r="http://schemas.openxmlformats.org/officeDocument/2006/relationships" w:type="default" r:id="Rbf8aee14c83c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 AS   ·   Org.nr 919 936 002   ·   c/o Håkon Verdal, Helleveien 49   ·   4595 TINGVATN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5bcb1bdfa4c6c" /><Relationship Type="http://schemas.openxmlformats.org/officeDocument/2006/relationships/footer" Target="/word/footer1.xml" Id="Rbf8aee14c83c44f8" /></Relationships>
</file>