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3106bc138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HODNE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HODNE INVEST AS</w:t>
      </w:r>
    </w:p>
    <w:sectPr>
      <w:headerReference xmlns:r="http://schemas.openxmlformats.org/officeDocument/2006/relationships" w:type="default" r:id="R331e789b64904894"/>
      <w:footerReference xmlns:r="http://schemas.openxmlformats.org/officeDocument/2006/relationships" w:type="default" r:id="R6fb3933ecc51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 INVEST AS   ·   Org.nr 919 954 396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e789b64904894" /><Relationship Type="http://schemas.openxmlformats.org/officeDocument/2006/relationships/footer" Target="/word/footer1.xml" Id="R6fb3933ecc514233" /></Relationships>
</file>