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ba37b20dd047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ELEKTROBYGG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ELEKTROBYGG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bf1aeddd844d7b"/>
      <w:footerReference xmlns:r="http://schemas.openxmlformats.org/officeDocument/2006/relationships" w:type="default" r:id="R40eddb9a3c7548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ELEKTROBYGG AS   ·   Org.nr 919 980 583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bf1aeddd844d7b" /><Relationship Type="http://schemas.openxmlformats.org/officeDocument/2006/relationships/footer" Target="/word/footer1.xml" Id="R40eddb9a3c754828" /></Relationships>
</file>