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e63eb2859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CELINE LAFORET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CELINE LAFORET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2ef0f5e7384e6b"/>
      <w:footerReference xmlns:r="http://schemas.openxmlformats.org/officeDocument/2006/relationships" w:type="default" r:id="R044787f9df25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CELINE LAFORET   ·   Org.nr 920 004 792   ·   c/o Hege Hasvold, Bardujordveien 12   ·   9360 BARDU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CELINE LAFORET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ef0f5e7384e6b" /><Relationship Type="http://schemas.openxmlformats.org/officeDocument/2006/relationships/footer" Target="/word/footer1.xml" Id="R044787f9df254e2c" /></Relationships>
</file>