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012e32923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WISKI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WISKI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3799387d654bd3"/>
      <w:footerReference xmlns:r="http://schemas.openxmlformats.org/officeDocument/2006/relationships" w:type="default" r:id="Rf863e1a2c742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WISKI CAPITAL AS   ·   Org.nr 920 032 273   ·   Brattørkaia 15B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WISKI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799387d654bd3" /><Relationship Type="http://schemas.openxmlformats.org/officeDocument/2006/relationships/footer" Target="/word/footer1.xml" Id="Rf863e1a2c74248ba" /></Relationships>
</file>