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56f40fc2c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HARALDSVANGEN AS</w:t>
      </w:r>
    </w:p>
    <w:sectPr>
      <w:headerReference xmlns:r="http://schemas.openxmlformats.org/officeDocument/2006/relationships" w:type="default" r:id="R406702fde2db4d6c"/>
      <w:footerReference xmlns:r="http://schemas.openxmlformats.org/officeDocument/2006/relationships" w:type="default" r:id="R9ec7de93075643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HARALDSVANGEN AS   ·   Org.nr 920 051 693   ·   Rennesøygata 10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HARALDSVANGEN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702fde2db4d6c" /><Relationship Type="http://schemas.openxmlformats.org/officeDocument/2006/relationships/footer" Target="/word/footer1.xml" Id="R9ec7de9307564395" /></Relationships>
</file>