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44c237e5e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ASMONTAS KONSTRUKSJONS LØSNINGER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ASMONTAS KONSTRUKSJONS LØSNINGER</w:t>
      </w:r>
    </w:p>
    <w:sectPr>
      <w:headerReference xmlns:r="http://schemas.openxmlformats.org/officeDocument/2006/relationships" w:type="default" r:id="R8c4ccb87380245ce"/>
      <w:footerReference xmlns:r="http://schemas.openxmlformats.org/officeDocument/2006/relationships" w:type="default" r:id="R50f5169ff588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ASMONTAS KONSTRUKSJONS LØSNINGER   ·   Org.nr 920 065 759   ·   Gransdalen 13F   ·   1054 OSLO   ·   deividas.asmontas@gmail.com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ASMONTAS KONSTRUKSJONS LØSNINGER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ccb87380245ce" /><Relationship Type="http://schemas.openxmlformats.org/officeDocument/2006/relationships/footer" Target="/word/footer1.xml" Id="R50f5169ff588413c" /></Relationships>
</file>