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fa41ed4f24f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NORDSTRAND SLANKE- OG SMERTEKLINIKK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NORDSTRAND SLANKE- OG SMERTEKLINIKK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f637f8fef142f8"/>
      <w:footerReference xmlns:r="http://schemas.openxmlformats.org/officeDocument/2006/relationships" w:type="default" r:id="R89d772084e7a40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SLANKE- OG SMERTEKLINIKK AS   ·   Org.nr 920 121 292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SLANKE- OG SMERTEKLINIKK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637f8fef142f8" /><Relationship Type="http://schemas.openxmlformats.org/officeDocument/2006/relationships/footer" Target="/word/footer1.xml" Id="R89d772084e7a4089" /></Relationships>
</file>