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fe9bb3e0b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NORDLYST AS</w:t>
      </w:r>
    </w:p>
    <w:sectPr>
      <w:headerReference xmlns:r="http://schemas.openxmlformats.org/officeDocument/2006/relationships" w:type="default" r:id="Rc95f6259d55e4464"/>
      <w:footerReference xmlns:r="http://schemas.openxmlformats.org/officeDocument/2006/relationships" w:type="default" r:id="R47a0cf776c28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NORDLYST AS   ·   Org.nr 920 123 295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f6259d55e4464" /><Relationship Type="http://schemas.openxmlformats.org/officeDocument/2006/relationships/footer" Target="/word/footer1.xml" Id="R47a0cf776c284571" /></Relationships>
</file>