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0cf62678d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Lysekloster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Lysekloster,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37e710ee624d2c"/>
      <w:footerReference xmlns:r="http://schemas.openxmlformats.org/officeDocument/2006/relationships" w:type="default" r:id="Ra5d2c41bebfd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INVEST AS   ·   Org.nr 920 138 845   ·   Hellebakkgrenda 43   ·   5215 LYSEKLOSTER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7e710ee624d2c" /><Relationship Type="http://schemas.openxmlformats.org/officeDocument/2006/relationships/footer" Target="/word/footer1.xml" Id="Ra5d2c41bebfd4cd4" /></Relationships>
</file>