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1c0a60480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ABG SUNDAL COLLIER FINANCE &amp;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ABG SUNDAL COLLIER FINANCE &amp;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2db2d0e5d048ce"/>
      <w:footerReference xmlns:r="http://schemas.openxmlformats.org/officeDocument/2006/relationships" w:type="default" r:id="R128eea07b247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ABG SUNDAL COLLIER FINANCE &amp; ADVISORY AS   ·   Org.nr 920 146 813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ABG SUNDAL COLLIER FINANCE &amp;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db2d0e5d048ce" /><Relationship Type="http://schemas.openxmlformats.org/officeDocument/2006/relationships/footer" Target="/word/footer1.xml" Id="R128eea07b2474f92" /></Relationships>
</file>