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3a6d8471542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 RØNNINGEN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 RØNNINGEN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d7ee09e6ba4df0"/>
      <w:footerReference xmlns:r="http://schemas.openxmlformats.org/officeDocument/2006/relationships" w:type="default" r:id="Rf8b4830f9662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 RØNNINGEN INVEST AS   ·   Org.nr 920 153 585   ·   Buskvegen 4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 RØNNINGEN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d7ee09e6ba4df0" /><Relationship Type="http://schemas.openxmlformats.org/officeDocument/2006/relationships/footer" Target="/word/footer1.xml" Id="Rf8b4830f96624297" /></Relationships>
</file>