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349f975a54d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GENS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GENS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73fabfdd196444e"/>
      <w:footerReference xmlns:r="http://schemas.openxmlformats.org/officeDocument/2006/relationships" w:type="default" r:id="R70028d713d21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fabfdd196444e" /><Relationship Type="http://schemas.openxmlformats.org/officeDocument/2006/relationships/footer" Target="/word/footer1.xml" Id="R70028d713d214bd0" /></Relationships>
</file>