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004b2a2b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MONTASJEMATERIELL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MONTASJEMATERIELL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bbb24fcee4e7a"/>
      <w:footerReference xmlns:r="http://schemas.openxmlformats.org/officeDocument/2006/relationships" w:type="default" r:id="R00313c942db1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MONTASJEMATERIELL HOLDING AS   ·   Org.nr 920 163 041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MONTASJEMATERIELL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bbb24fcee4e7a" /><Relationship Type="http://schemas.openxmlformats.org/officeDocument/2006/relationships/footer" Target="/word/footer1.xml" Id="R00313c942db14598" /></Relationships>
</file>