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3fbabe322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SKY RENHOLD &amp; TRANSPORT AS.</w:t>
      </w:r>
    </w:p>
    <w:sectPr>
      <w:headerReference xmlns:r="http://schemas.openxmlformats.org/officeDocument/2006/relationships" w:type="default" r:id="Rbaf891c670214f35"/>
      <w:footerReference xmlns:r="http://schemas.openxmlformats.org/officeDocument/2006/relationships" w:type="default" r:id="Ra100f03f6cb6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RENHOLD &amp; TRANSPORT AS   ·   Org.nr 920 175 708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RENHOLD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891c670214f35" /><Relationship Type="http://schemas.openxmlformats.org/officeDocument/2006/relationships/footer" Target="/word/footer1.xml" Id="Ra100f03f6cb64bb4" /></Relationships>
</file>