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94583c49c14d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 RENHOLD &amp; TRANSPORT AS</w:t>
      </w:r>
    </w:p>
    <w:sectPr>
      <w:headerReference xmlns:r="http://schemas.openxmlformats.org/officeDocument/2006/relationships" w:type="default" r:id="R7cc676dc65b04cf3"/>
      <w:footerReference xmlns:r="http://schemas.openxmlformats.org/officeDocument/2006/relationships" w:type="default" r:id="Re3d43f549aea4d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 RENHOLD &amp; TRANSPORT AS   ·   Org.nr 920 175 708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 RENHOLD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676dc65b04cf3" /><Relationship Type="http://schemas.openxmlformats.org/officeDocument/2006/relationships/footer" Target="/word/footer1.xml" Id="Re3d43f549aea4d0f" /></Relationships>
</file>