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b36f3cbc4e4f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JURISTHUSET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JURISTHUSET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1f9f3e38b44c71"/>
      <w:footerReference xmlns:r="http://schemas.openxmlformats.org/officeDocument/2006/relationships" w:type="default" r:id="Rf7a3e9b4f29240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JURISTHUSET HOLDING AS   ·   Org.nr 920 184 243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JURISTHUSET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1f9f3e38b44c71" /><Relationship Type="http://schemas.openxmlformats.org/officeDocument/2006/relationships/footer" Target="/word/footer1.xml" Id="Rf7a3e9b4f29240c2" /></Relationships>
</file>