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2377b5dc744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REV1 AS</w:t>
      </w:r>
    </w:p>
    <w:sectPr>
      <w:headerReference xmlns:r="http://schemas.openxmlformats.org/officeDocument/2006/relationships" w:type="default" r:id="R15aede0fa0fc40de"/>
      <w:footerReference xmlns:r="http://schemas.openxmlformats.org/officeDocument/2006/relationships" w:type="default" r:id="Red04e413b3f3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ede0fa0fc40de" /><Relationship Type="http://schemas.openxmlformats.org/officeDocument/2006/relationships/footer" Target="/word/footer1.xml" Id="Red04e413b3f3436e" /></Relationships>
</file>