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bad0978db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SCHJØSUS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SCHJØSUS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a2b0c0c8f04d93"/>
      <w:footerReference xmlns:r="http://schemas.openxmlformats.org/officeDocument/2006/relationships" w:type="default" r:id="R2f7274a8e0fa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SCHJØSUS INVEST AS   ·   Org.nr 920 216 285   ·   Staudeveien 3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SCHJØSUS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2b0c0c8f04d93" /><Relationship Type="http://schemas.openxmlformats.org/officeDocument/2006/relationships/footer" Target="/word/footer1.xml" Id="R2f7274a8e0fa48ab" /></Relationships>
</file>