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614245cbf43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SCHJØSUS INVEST AS.</w:t>
      </w:r>
    </w:p>
    <w:sectPr>
      <w:headerReference xmlns:r="http://schemas.openxmlformats.org/officeDocument/2006/relationships" w:type="default" r:id="Rb74e4a667d4f445c"/>
      <w:footerReference xmlns:r="http://schemas.openxmlformats.org/officeDocument/2006/relationships" w:type="default" r:id="Rd7135c7ddd63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SCHJØSUS INVEST AS   ·   Org.nr 920 216 285   ·   Staudeveien 3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SCHJØSUS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e4a667d4f445c" /><Relationship Type="http://schemas.openxmlformats.org/officeDocument/2006/relationships/footer" Target="/word/footer1.xml" Id="Rd7135c7ddd634cff" /></Relationships>
</file>