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cc6ca51d4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SCHJØSUS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SCHJØSUS INVEST AS</w:t>
      </w:r>
    </w:p>
    <w:sectPr>
      <w:headerReference xmlns:r="http://schemas.openxmlformats.org/officeDocument/2006/relationships" w:type="default" r:id="R9f87d05c7c3845ba"/>
      <w:footerReference xmlns:r="http://schemas.openxmlformats.org/officeDocument/2006/relationships" w:type="default" r:id="Re8254f63987d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SCHJØSUS INVEST AS   ·   Org.nr 920 216 285   ·   Staudeveien 3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SCHJØSUS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7d05c7c3845ba" /><Relationship Type="http://schemas.openxmlformats.org/officeDocument/2006/relationships/footer" Target="/word/footer1.xml" Id="Re8254f63987d4054" /></Relationships>
</file>