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b2b01e54e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4aa4a1be54035"/>
      <w:footerReference xmlns:r="http://schemas.openxmlformats.org/officeDocument/2006/relationships" w:type="default" r:id="R11946af3c857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BEWI INVEST AS   ·   Org.nr 920 225 268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4aa4a1be54035" /><Relationship Type="http://schemas.openxmlformats.org/officeDocument/2006/relationships/footer" Target="/word/footer1.xml" Id="R11946af3c857439e" /></Relationships>
</file>