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5f69133b3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BEWI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BEWI INVEST AS</w:t>
      </w:r>
    </w:p>
    <w:sectPr>
      <w:headerReference xmlns:r="http://schemas.openxmlformats.org/officeDocument/2006/relationships" w:type="default" r:id="R2172894ae93c4095"/>
      <w:footerReference xmlns:r="http://schemas.openxmlformats.org/officeDocument/2006/relationships" w:type="default" r:id="Rbe7935b82d57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BEWI INVEST AS   ·   Org.nr 920 225 268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2894ae93c4095" /><Relationship Type="http://schemas.openxmlformats.org/officeDocument/2006/relationships/footer" Target="/word/footer1.xml" Id="Rbe7935b82d574256" /></Relationships>
</file>