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75f704a82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 INVEST AS</w:t>
      </w:r>
    </w:p>
    <w:sectPr>
      <w:headerReference xmlns:r="http://schemas.openxmlformats.org/officeDocument/2006/relationships" w:type="default" r:id="R122d7a8f8844438f"/>
      <w:footerReference xmlns:r="http://schemas.openxmlformats.org/officeDocument/2006/relationships" w:type="default" r:id="Rc2b8c3b40538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 INVEST AS   ·   Org.nr 920 225 268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d7a8f8844438f" /><Relationship Type="http://schemas.openxmlformats.org/officeDocument/2006/relationships/footer" Target="/word/footer1.xml" Id="Rc2b8c3b405384c92" /></Relationships>
</file>