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1ec12a60e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AS</w:t>
      </w:r>
    </w:p>
    <w:sectPr>
      <w:headerReference xmlns:r="http://schemas.openxmlformats.org/officeDocument/2006/relationships" w:type="default" r:id="R5aa57d4b433744c5"/>
      <w:footerReference xmlns:r="http://schemas.openxmlformats.org/officeDocument/2006/relationships" w:type="default" r:id="R80dc9b09f4dc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57d4b433744c5" /><Relationship Type="http://schemas.openxmlformats.org/officeDocument/2006/relationships/footer" Target="/word/footer1.xml" Id="R80dc9b09f4dc4df1" /></Relationships>
</file>