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df33ec771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HOLDING AS</w:t>
      </w:r>
    </w:p>
    <w:sectPr>
      <w:headerReference xmlns:r="http://schemas.openxmlformats.org/officeDocument/2006/relationships" w:type="default" r:id="R73f143c3d7dd44b9"/>
      <w:footerReference xmlns:r="http://schemas.openxmlformats.org/officeDocument/2006/relationships" w:type="default" r:id="Re663e16ebb59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HOLDING AS   ·   Org.nr 920 258 271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143c3d7dd44b9" /><Relationship Type="http://schemas.openxmlformats.org/officeDocument/2006/relationships/footer" Target="/word/footer1.xml" Id="Re663e16ebb5940a8" /></Relationships>
</file>