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65d8e8535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3 AS</w:t>
      </w:r>
    </w:p>
    <w:sectPr>
      <w:headerReference xmlns:r="http://schemas.openxmlformats.org/officeDocument/2006/relationships" w:type="default" r:id="R13440eaf88944ff2"/>
      <w:footerReference xmlns:r="http://schemas.openxmlformats.org/officeDocument/2006/relationships" w:type="default" r:id="R363e506ee164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3 AS   ·   Org.nr 920 258 654   ·   Glimmerveien 26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40eaf88944ff2" /><Relationship Type="http://schemas.openxmlformats.org/officeDocument/2006/relationships/footer" Target="/word/footer1.xml" Id="R363e506ee1644697" /></Relationships>
</file>