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d524c780a94a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HEGGARD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HEGGARD AS</w:t>
      </w:r>
    </w:p>
    <w:sectPr>
      <w:headerReference xmlns:r="http://schemas.openxmlformats.org/officeDocument/2006/relationships" w:type="default" r:id="Rba8727e843f14585"/>
      <w:footerReference xmlns:r="http://schemas.openxmlformats.org/officeDocument/2006/relationships" w:type="default" r:id="R83cf01f2b8e046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HEGGARD AS   ·   Org.nr 920 275 117   ·   Trestakkveien 21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8727e843f14585" /><Relationship Type="http://schemas.openxmlformats.org/officeDocument/2006/relationships/footer" Target="/word/footer1.xml" Id="R83cf01f2b8e04634" /></Relationships>
</file>