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5399909fe69425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DIGILITY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DIGILITY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ff62659548b4888"/>
      <w:footerReference xmlns:r="http://schemas.openxmlformats.org/officeDocument/2006/relationships" w:type="default" r:id="R0875b84bb32447a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DIGILITY AS   ·   Org.nr 920 285 147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DIGILITY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ff62659548b4888" /><Relationship Type="http://schemas.openxmlformats.org/officeDocument/2006/relationships/footer" Target="/word/footer1.xml" Id="R0875b84bb32447a2" /></Relationships>
</file>