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13c24a66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MEDIA AS</w:t>
      </w:r>
    </w:p>
    <w:sectPr>
      <w:headerReference xmlns:r="http://schemas.openxmlformats.org/officeDocument/2006/relationships" w:type="default" r:id="R954cee61b37d46e5"/>
      <w:footerReference xmlns:r="http://schemas.openxmlformats.org/officeDocument/2006/relationships" w:type="default" r:id="Rfc03a3dba06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MEDIA AS   ·   Org.nr 920 297 552   ·   Stivlevågsvegen 19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cee61b37d46e5" /><Relationship Type="http://schemas.openxmlformats.org/officeDocument/2006/relationships/footer" Target="/word/footer1.xml" Id="Rfc03a3dba0674cea" /></Relationships>
</file>