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25d28744b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TRUSTAD HOLDING AS</w:t>
      </w:r>
    </w:p>
    <w:sectPr>
      <w:headerReference xmlns:r="http://schemas.openxmlformats.org/officeDocument/2006/relationships" w:type="default" r:id="R779e86832c11490b"/>
      <w:footerReference xmlns:r="http://schemas.openxmlformats.org/officeDocument/2006/relationships" w:type="default" r:id="R7910afe76de7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TRUSTAD HOLDING AS   ·   Org.nr 920 332 021   ·   c/o Thøger Rustad, Gregers Grams vei 14A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e86832c11490b" /><Relationship Type="http://schemas.openxmlformats.org/officeDocument/2006/relationships/footer" Target="/word/footer1.xml" Id="R7910afe76de74383" /></Relationships>
</file>