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e32713994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08906940f4de8"/>
      <w:footerReference xmlns:r="http://schemas.openxmlformats.org/officeDocument/2006/relationships" w:type="default" r:id="R9b2e4d23a36a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 ENERGY AS   ·   Org.nr 920 352 286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08906940f4de8" /><Relationship Type="http://schemas.openxmlformats.org/officeDocument/2006/relationships/footer" Target="/word/footer1.xml" Id="R9b2e4d23a36a4ec4" /></Relationships>
</file>