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3f6f3a183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OLAV TRYTERUD STUDIO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TRYTERUD STUDIO AS</w:t>
      </w:r>
    </w:p>
    <w:sectPr>
      <w:headerReference xmlns:r="http://schemas.openxmlformats.org/officeDocument/2006/relationships" w:type="default" r:id="R2bdb062ef94346c1"/>
      <w:footerReference xmlns:r="http://schemas.openxmlformats.org/officeDocument/2006/relationships" w:type="default" r:id="R3ef797eafdf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b062ef94346c1" /><Relationship Type="http://schemas.openxmlformats.org/officeDocument/2006/relationships/footer" Target="/word/footer1.xml" Id="R3ef797eafdf14b6c" /></Relationships>
</file>