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3e4c53265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MUFFETANGEN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97eec48580cb46a6"/>
      <w:footerReference xmlns:r="http://schemas.openxmlformats.org/officeDocument/2006/relationships" w:type="default" r:id="R225e9ce73cbe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ec48580cb46a6" /><Relationship Type="http://schemas.openxmlformats.org/officeDocument/2006/relationships/footer" Target="/word/footer1.xml" Id="R225e9ce73cbe4209" /></Relationships>
</file>