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5e929e91d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AUSTNES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AUSTNES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c8691754f43e8"/>
      <w:footerReference xmlns:r="http://schemas.openxmlformats.org/officeDocument/2006/relationships" w:type="default" r:id="R2ef45ef4e281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AUSTNES AS   ·   Org.nr 920 462 421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AUSTNES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c8691754f43e8" /><Relationship Type="http://schemas.openxmlformats.org/officeDocument/2006/relationships/footer" Target="/word/footer1.xml" Id="R2ef45ef4e2814354" /></Relationships>
</file>