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9509c5216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EIMAP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EIMAP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ab2eb5ee04eb8"/>
      <w:footerReference xmlns:r="http://schemas.openxmlformats.org/officeDocument/2006/relationships" w:type="default" r:id="Rac1d56280e83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EIMAP AS   ·   Org.nr 920 512 232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EIMAP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ab2eb5ee04eb8" /><Relationship Type="http://schemas.openxmlformats.org/officeDocument/2006/relationships/footer" Target="/word/footer1.xml" Id="Rac1d56280e834e2f" /></Relationships>
</file>