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b336b00e444b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KOMIJN AS</w:t>
      </w:r>
    </w:p>
    <w:sectPr>
      <w:headerReference xmlns:r="http://schemas.openxmlformats.org/officeDocument/2006/relationships" w:type="default" r:id="Rb38d91d5acaf46f1"/>
      <w:footerReference xmlns:r="http://schemas.openxmlformats.org/officeDocument/2006/relationships" w:type="default" r:id="Ra2213949b6cc4b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KOMIJN AS   ·   Org.nr 920 517 501   ·   Smalgangen 19   ·   0188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KOMIJN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8d91d5acaf46f1" /><Relationship Type="http://schemas.openxmlformats.org/officeDocument/2006/relationships/footer" Target="/word/footer1.xml" Id="Ra2213949b6cc4b07" /></Relationships>
</file>