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2e02da078442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FBA2019 AS, org.nr 920 538 592,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FBA2019 AS</w:t>
      </w:r>
    </w:p>
    <w:sectPr>
      <w:headerReference xmlns:r="http://schemas.openxmlformats.org/officeDocument/2006/relationships" w:type="default" r:id="R1e8baff5c70b4c6d"/>
      <w:footerReference xmlns:r="http://schemas.openxmlformats.org/officeDocument/2006/relationships" w:type="default" r:id="Rdd48fd5f85aa41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FBA2019 AS   ·   Org.nr 920 538 592   ·   Henrik Ibsens gate 48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FBA2019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8baff5c70b4c6d" /><Relationship Type="http://schemas.openxmlformats.org/officeDocument/2006/relationships/footer" Target="/word/footer1.xml" Id="Rdd48fd5f85aa41c4" /></Relationships>
</file>