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5b4b1fcac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OG BOLIG AS, org.nr 920 544 975,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OG BOLIG AS</w:t>
      </w:r>
    </w:p>
    <w:sectPr>
      <w:headerReference xmlns:r="http://schemas.openxmlformats.org/officeDocument/2006/relationships" w:type="default" r:id="R6a4bbf729d964ab9"/>
      <w:footerReference xmlns:r="http://schemas.openxmlformats.org/officeDocument/2006/relationships" w:type="default" r:id="Rd565de4bab04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OG BOLIG AS   ·   Org.nr 920 544 975   ·   Fagerlia 19C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OG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bbf729d964ab9" /><Relationship Type="http://schemas.openxmlformats.org/officeDocument/2006/relationships/footer" Target="/word/footer1.xml" Id="Rd565de4bab04466b" /></Relationships>
</file>