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523850ed3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AS</w:t>
      </w:r>
    </w:p>
    <w:sectPr>
      <w:headerReference xmlns:r="http://schemas.openxmlformats.org/officeDocument/2006/relationships" w:type="default" r:id="Reefd94876e3f4166"/>
      <w:footerReference xmlns:r="http://schemas.openxmlformats.org/officeDocument/2006/relationships" w:type="default" r:id="R0ffa0dd85cc6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AS   ·   Org.nr 920 557 678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d94876e3f4166" /><Relationship Type="http://schemas.openxmlformats.org/officeDocument/2006/relationships/footer" Target="/word/footer1.xml" Id="R0ffa0dd85cc64b96" /></Relationships>
</file>