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5190b4310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AS</w:t>
      </w:r>
    </w:p>
    <w:sectPr>
      <w:headerReference xmlns:r="http://schemas.openxmlformats.org/officeDocument/2006/relationships" w:type="default" r:id="R40ee2f93de7742c0"/>
      <w:footerReference xmlns:r="http://schemas.openxmlformats.org/officeDocument/2006/relationships" w:type="default" r:id="R221e3037c49c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AS   ·   Org.nr 920 557 678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e2f93de7742c0" /><Relationship Type="http://schemas.openxmlformats.org/officeDocument/2006/relationships/footer" Target="/word/footer1.xml" Id="R221e3037c49c4f93" /></Relationships>
</file>