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3e6ebda5447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BEVERAGE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BEVERAGE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9300c9e9794497"/>
      <w:footerReference xmlns:r="http://schemas.openxmlformats.org/officeDocument/2006/relationships" w:type="default" r:id="Rc338e05004e4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BEVERAGE SOLUTIONS AS   ·   Org.nr 920 572 308   ·   Parkveien 4G   ·   1405 LANGHUS   ·   torbjorn@nordicbev.no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BEVERAGE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300c9e9794497" /><Relationship Type="http://schemas.openxmlformats.org/officeDocument/2006/relationships/footer" Target="/word/footer1.xml" Id="Rc338e05004e44cd0" /></Relationships>
</file>