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0f31858b6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DOMMERSNES INVEST AS</w:t>
      </w:r>
    </w:p>
    <w:sectPr>
      <w:headerReference xmlns:r="http://schemas.openxmlformats.org/officeDocument/2006/relationships" w:type="default" r:id="R1d419a0d9c824854"/>
      <w:footerReference xmlns:r="http://schemas.openxmlformats.org/officeDocument/2006/relationships" w:type="default" r:id="R1bfa5584f2b1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DOMMERSNES INVEST AS   ·   Org.nr 920 653 103   ·   c/o Cecilie Dommersnes, Kollåsen 45A   ·   5116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DOMMERSNES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19a0d9c824854" /><Relationship Type="http://schemas.openxmlformats.org/officeDocument/2006/relationships/footer" Target="/word/footer1.xml" Id="R1bfa5584f2b14911" /></Relationships>
</file>