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c4667df5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INNEBANDY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INNEBANDY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1bfbeb93a4318"/>
      <w:footerReference xmlns:r="http://schemas.openxmlformats.org/officeDocument/2006/relationships" w:type="default" r:id="R51b8f222a384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INNEBANDY KLUBB   ·   Org.nr 920 705 308   ·   c/o John Are Grjotheim, Røyskattlie 19   ·   2686 LOM   ·   lomibk@gmail.com   ·   www.lomibk.com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INNEBANDY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1bfbeb93a4318" /><Relationship Type="http://schemas.openxmlformats.org/officeDocument/2006/relationships/footer" Target="/word/footer1.xml" Id="R51b8f222a3844820" /></Relationships>
</file>