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51f4a731f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cd51bd5c142b0"/>
      <w:footerReference xmlns:r="http://schemas.openxmlformats.org/officeDocument/2006/relationships" w:type="default" r:id="R13e0f71f2613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 HOLDING AS   ·   Org.nr 920 711 154   ·   Gråmyrvegen 41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cd51bd5c142b0" /><Relationship Type="http://schemas.openxmlformats.org/officeDocument/2006/relationships/footer" Target="/word/footer1.xml" Id="R13e0f71f26134910" /></Relationships>
</file>