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1b822768f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MANTLE GROUP AS</w:t>
      </w:r>
    </w:p>
    <w:sectPr>
      <w:headerReference xmlns:r="http://schemas.openxmlformats.org/officeDocument/2006/relationships" w:type="default" r:id="R42a188a3f364487f"/>
      <w:footerReference xmlns:r="http://schemas.openxmlformats.org/officeDocument/2006/relationships" w:type="default" r:id="R0d3b8f064dcb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MANTLE GROUP AS   ·   Org.nr 920 733 921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188a3f364487f" /><Relationship Type="http://schemas.openxmlformats.org/officeDocument/2006/relationships/footer" Target="/word/footer1.xml" Id="R0d3b8f064dcb403c" /></Relationships>
</file>