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922f582eb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WINI AS</w:t>
      </w:r>
    </w:p>
    <w:sectPr>
      <w:headerReference xmlns:r="http://schemas.openxmlformats.org/officeDocument/2006/relationships" w:type="default" r:id="R19d989fe6ecf4c01"/>
      <w:footerReference xmlns:r="http://schemas.openxmlformats.org/officeDocument/2006/relationships" w:type="default" r:id="R09d4c5cadfea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989fe6ecf4c01" /><Relationship Type="http://schemas.openxmlformats.org/officeDocument/2006/relationships/footer" Target="/word/footer1.xml" Id="R09d4c5cadfea4a3e" /></Relationships>
</file>