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5483be2bb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HOLDING AS</w:t>
      </w:r>
    </w:p>
    <w:sectPr>
      <w:headerReference xmlns:r="http://schemas.openxmlformats.org/officeDocument/2006/relationships" w:type="default" r:id="R4d333a96c4424c73"/>
      <w:footerReference xmlns:r="http://schemas.openxmlformats.org/officeDocument/2006/relationships" w:type="default" r:id="Rcdf5dd6a5e34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HOLDING AS   ·   Org.nr 920 842 186   ·   Sørbråtan 9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33a96c4424c73" /><Relationship Type="http://schemas.openxmlformats.org/officeDocument/2006/relationships/footer" Target="/word/footer1.xml" Id="Rcdf5dd6a5e344e7f" /></Relationships>
</file>