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7de8413ffa4b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LIVESOLUTIONS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LIVESOLUTIONS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ecdc169caa4c83"/>
      <w:footerReference xmlns:r="http://schemas.openxmlformats.org/officeDocument/2006/relationships" w:type="default" r:id="Rc0e0fc4f54e241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LIVESOLUTIONS AS   ·   Org.nr 920 859 623   ·   Eplehagan 4   ·   3084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ecdc169caa4c83" /><Relationship Type="http://schemas.openxmlformats.org/officeDocument/2006/relationships/footer" Target="/word/footer1.xml" Id="Rc0e0fc4f54e241ed" /></Relationships>
</file>